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85" w:rsidRDefault="00353C85" w:rsidP="005F1FE2">
      <w:pPr>
        <w:rPr>
          <w:rFonts w:ascii="Verdana" w:hAnsi="Verdana" w:cs="Courier New"/>
          <w:sz w:val="36"/>
          <w:szCs w:val="36"/>
          <w:lang w:val="nl-NL"/>
        </w:rPr>
      </w:pPr>
    </w:p>
    <w:p w:rsidR="007A5087" w:rsidRDefault="007A5087" w:rsidP="005F1FE2">
      <w:pPr>
        <w:rPr>
          <w:rFonts w:ascii="Verdana" w:hAnsi="Verdana" w:cs="Courier New"/>
          <w:sz w:val="36"/>
          <w:szCs w:val="36"/>
          <w:lang w:val="nl-NL"/>
        </w:rPr>
      </w:pPr>
    </w:p>
    <w:p w:rsidR="005F1FE2" w:rsidRDefault="005F1FE2" w:rsidP="005F1FE2">
      <w:pPr>
        <w:rPr>
          <w:rFonts w:ascii="Verdana" w:hAnsi="Verdana" w:cs="Courier New"/>
          <w:sz w:val="36"/>
          <w:szCs w:val="36"/>
          <w:lang w:val="nl-NL"/>
        </w:rPr>
      </w:pPr>
      <w:r w:rsidRPr="00B050A6">
        <w:rPr>
          <w:rFonts w:ascii="Verdana" w:hAnsi="Verdana" w:cs="Courier New"/>
          <w:sz w:val="36"/>
          <w:szCs w:val="36"/>
          <w:lang w:val="nl-NL"/>
        </w:rPr>
        <w:t>“Palliatieve zorg bij zorgvragers met dementie”</w:t>
      </w:r>
    </w:p>
    <w:p w:rsidR="007A0B7B" w:rsidRPr="00B050A6" w:rsidRDefault="007A0B7B" w:rsidP="007A0B7B">
      <w:pPr>
        <w:pStyle w:val="NoSpacing"/>
        <w:rPr>
          <w:lang w:val="nl-NL"/>
        </w:rPr>
      </w:pPr>
    </w:p>
    <w:p w:rsidR="00353C85" w:rsidRDefault="00353C85" w:rsidP="005F1FE2">
      <w:pPr>
        <w:ind w:left="720" w:firstLine="720"/>
        <w:rPr>
          <w:rFonts w:ascii="Verdana" w:hAnsi="Verdana" w:cs="Courier New"/>
          <w:b/>
          <w:i/>
          <w:sz w:val="20"/>
          <w:szCs w:val="20"/>
          <w:lang w:val="nl-NL"/>
        </w:rPr>
      </w:pPr>
    </w:p>
    <w:p w:rsidR="005F1FE2" w:rsidRDefault="005F1FE2" w:rsidP="005F1FE2">
      <w:pPr>
        <w:ind w:left="720" w:firstLine="720"/>
        <w:rPr>
          <w:rFonts w:ascii="Verdana" w:hAnsi="Verdana" w:cs="Courier New"/>
          <w:b/>
          <w:i/>
          <w:sz w:val="20"/>
          <w:szCs w:val="20"/>
          <w:lang w:val="nl-NL"/>
        </w:rPr>
      </w:pPr>
      <w:r w:rsidRPr="00B050A6">
        <w:rPr>
          <w:rFonts w:ascii="Verdana" w:hAnsi="Verdana" w:cs="Courier New"/>
          <w:b/>
          <w:i/>
          <w:sz w:val="20"/>
          <w:szCs w:val="20"/>
          <w:lang w:val="nl-NL"/>
        </w:rPr>
        <w:t>Het vormgeven van passend</w:t>
      </w:r>
      <w:r w:rsidR="00443785">
        <w:rPr>
          <w:rFonts w:ascii="Verdana" w:hAnsi="Verdana" w:cs="Courier New"/>
          <w:b/>
          <w:i/>
          <w:sz w:val="20"/>
          <w:szCs w:val="20"/>
          <w:lang w:val="nl-NL"/>
        </w:rPr>
        <w:t>e zorg in co-creatie</w:t>
      </w:r>
    </w:p>
    <w:p w:rsidR="005F1FE2" w:rsidRDefault="005F1FE2" w:rsidP="005F1FE2">
      <w:pPr>
        <w:rPr>
          <w:rFonts w:ascii="Verdana" w:hAnsi="Verdana" w:cs="Courier New"/>
          <w:sz w:val="20"/>
          <w:szCs w:val="20"/>
          <w:lang w:val="nl-NL"/>
        </w:rPr>
      </w:pPr>
      <w:r w:rsidRPr="00B050A6">
        <w:rPr>
          <w:rFonts w:ascii="Verdana" w:hAnsi="Verdana" w:cs="Courier New"/>
          <w:sz w:val="20"/>
          <w:szCs w:val="20"/>
          <w:lang w:val="nl-NL"/>
        </w:rPr>
        <w:t xml:space="preserve">Heb je als casemanager dementie of als verpleegkundige/zorgconsulent palliatieve zorg veel te maken met zorgvragers met dementie? Dan is deze scholing een goede ondersteuning bij het bespreekbaar maken van wensen en behoeften van zorgvragers met dementie. </w:t>
      </w:r>
      <w:r w:rsidR="00B050A6" w:rsidRPr="00B050A6">
        <w:rPr>
          <w:rFonts w:ascii="Verdana" w:hAnsi="Verdana" w:cs="Courier New"/>
          <w:sz w:val="20"/>
          <w:szCs w:val="20"/>
          <w:lang w:val="nl-NL"/>
        </w:rPr>
        <w:t xml:space="preserve">Je leert hoe </w:t>
      </w:r>
      <w:r w:rsidR="00443785">
        <w:rPr>
          <w:rFonts w:ascii="Verdana" w:hAnsi="Verdana" w:cs="Courier New"/>
          <w:sz w:val="20"/>
          <w:szCs w:val="20"/>
          <w:lang w:val="nl-NL"/>
        </w:rPr>
        <w:t xml:space="preserve">je </w:t>
      </w:r>
      <w:r w:rsidRPr="00B050A6">
        <w:rPr>
          <w:rFonts w:ascii="Verdana" w:hAnsi="Verdana" w:cs="Courier New"/>
          <w:sz w:val="20"/>
          <w:szCs w:val="20"/>
          <w:lang w:val="nl-NL"/>
        </w:rPr>
        <w:t xml:space="preserve">passende, pro actieve zorg </w:t>
      </w:r>
      <w:r w:rsidR="00443785">
        <w:rPr>
          <w:rFonts w:ascii="Verdana" w:hAnsi="Verdana" w:cs="Courier New"/>
          <w:sz w:val="20"/>
          <w:szCs w:val="20"/>
          <w:lang w:val="nl-NL"/>
        </w:rPr>
        <w:t xml:space="preserve">kunt verlenen. Ook is er </w:t>
      </w:r>
      <w:r w:rsidR="00B050A6" w:rsidRPr="00B050A6">
        <w:rPr>
          <w:rFonts w:ascii="Verdana" w:hAnsi="Verdana" w:cs="Courier New"/>
          <w:sz w:val="20"/>
          <w:szCs w:val="20"/>
          <w:lang w:val="nl-NL"/>
        </w:rPr>
        <w:t xml:space="preserve">aandacht voor het ontdekken van de </w:t>
      </w:r>
      <w:r w:rsidR="00443785">
        <w:rPr>
          <w:rFonts w:ascii="Verdana" w:hAnsi="Verdana" w:cs="Courier New"/>
          <w:sz w:val="20"/>
          <w:szCs w:val="20"/>
          <w:lang w:val="nl-NL"/>
        </w:rPr>
        <w:t xml:space="preserve">unieke competenties van de </w:t>
      </w:r>
      <w:r w:rsidR="00B050A6" w:rsidRPr="00B050A6">
        <w:rPr>
          <w:rFonts w:ascii="Verdana" w:hAnsi="Verdana" w:cs="Courier New"/>
          <w:sz w:val="20"/>
          <w:szCs w:val="20"/>
          <w:lang w:val="nl-NL"/>
        </w:rPr>
        <w:t>casemanager dementie en</w:t>
      </w:r>
      <w:r w:rsidR="00443785">
        <w:rPr>
          <w:rFonts w:ascii="Verdana" w:hAnsi="Verdana" w:cs="Courier New"/>
          <w:sz w:val="20"/>
          <w:szCs w:val="20"/>
          <w:lang w:val="nl-NL"/>
        </w:rPr>
        <w:t>/of</w:t>
      </w:r>
      <w:r w:rsidR="00B050A6" w:rsidRPr="00B050A6">
        <w:rPr>
          <w:rFonts w:ascii="Verdana" w:hAnsi="Verdana" w:cs="Courier New"/>
          <w:sz w:val="20"/>
          <w:szCs w:val="20"/>
          <w:lang w:val="nl-NL"/>
        </w:rPr>
        <w:t xml:space="preserve"> verpleegkundige/zorgconsulent palliatieve zorg</w:t>
      </w:r>
      <w:r w:rsidRPr="00B050A6">
        <w:rPr>
          <w:rFonts w:ascii="Verdana" w:hAnsi="Verdana" w:cs="Courier New"/>
          <w:sz w:val="20"/>
          <w:szCs w:val="20"/>
          <w:lang w:val="nl-NL"/>
        </w:rPr>
        <w:t xml:space="preserve"> zodat de</w:t>
      </w:r>
      <w:r w:rsidR="00443785">
        <w:rPr>
          <w:rFonts w:ascii="Verdana" w:hAnsi="Verdana" w:cs="Courier New"/>
          <w:sz w:val="20"/>
          <w:szCs w:val="20"/>
          <w:lang w:val="nl-NL"/>
        </w:rPr>
        <w:t xml:space="preserve"> samenwerking en daarmee de</w:t>
      </w:r>
      <w:r w:rsidRPr="00B050A6">
        <w:rPr>
          <w:rFonts w:ascii="Verdana" w:hAnsi="Verdana" w:cs="Courier New"/>
          <w:sz w:val="20"/>
          <w:szCs w:val="20"/>
          <w:lang w:val="nl-NL"/>
        </w:rPr>
        <w:t xml:space="preserve"> levenskwaliteit van mensen met d</w:t>
      </w:r>
      <w:r w:rsidR="00AF2308">
        <w:rPr>
          <w:rFonts w:ascii="Verdana" w:hAnsi="Verdana" w:cs="Courier New"/>
          <w:sz w:val="20"/>
          <w:szCs w:val="20"/>
          <w:lang w:val="nl-NL"/>
        </w:rPr>
        <w:t>ementie en hun naasten verbeterd</w:t>
      </w:r>
      <w:r w:rsidRPr="00B050A6">
        <w:rPr>
          <w:rFonts w:ascii="Verdana" w:hAnsi="Verdana" w:cs="Courier New"/>
          <w:sz w:val="20"/>
          <w:szCs w:val="20"/>
          <w:lang w:val="nl-NL"/>
        </w:rPr>
        <w:t>.</w:t>
      </w:r>
    </w:p>
    <w:p w:rsidR="005F1FE2" w:rsidRPr="00B050A6" w:rsidRDefault="005F1FE2" w:rsidP="005F1FE2">
      <w:pPr>
        <w:rPr>
          <w:rFonts w:ascii="Verdana" w:hAnsi="Verdana" w:cs="Courier New"/>
          <w:sz w:val="20"/>
          <w:szCs w:val="20"/>
          <w:lang w:val="nl-NL"/>
        </w:rPr>
      </w:pPr>
      <w:r w:rsidRPr="00B050A6">
        <w:rPr>
          <w:rFonts w:ascii="Verdana" w:hAnsi="Verdana" w:cs="Courier New"/>
          <w:sz w:val="20"/>
          <w:szCs w:val="20"/>
          <w:lang w:val="nl-NL"/>
        </w:rPr>
        <w:t xml:space="preserve">Saxion Hogeschool </w:t>
      </w:r>
      <w:r w:rsidR="00443785">
        <w:rPr>
          <w:rFonts w:ascii="Verdana" w:hAnsi="Verdana" w:cs="Courier New"/>
          <w:sz w:val="20"/>
          <w:szCs w:val="20"/>
          <w:lang w:val="nl-NL"/>
        </w:rPr>
        <w:t>biedt</w:t>
      </w:r>
      <w:r w:rsidRPr="00B050A6">
        <w:rPr>
          <w:rFonts w:ascii="Verdana" w:hAnsi="Verdana" w:cs="Courier New"/>
          <w:sz w:val="20"/>
          <w:szCs w:val="20"/>
          <w:lang w:val="nl-NL"/>
        </w:rPr>
        <w:t xml:space="preserve"> in samenwerking met Dementie Twente en netwerk palliatieve zorg Twente ee</w:t>
      </w:r>
      <w:r w:rsidR="00443785">
        <w:rPr>
          <w:rFonts w:ascii="Verdana" w:hAnsi="Verdana" w:cs="Courier New"/>
          <w:sz w:val="20"/>
          <w:szCs w:val="20"/>
          <w:lang w:val="nl-NL"/>
        </w:rPr>
        <w:t>n drie daagse scholing aan</w:t>
      </w:r>
      <w:r w:rsidRPr="00B050A6">
        <w:rPr>
          <w:rFonts w:ascii="Verdana" w:hAnsi="Verdana" w:cs="Courier New"/>
          <w:sz w:val="20"/>
          <w:szCs w:val="20"/>
          <w:lang w:val="nl-NL"/>
        </w:rPr>
        <w:t>.</w:t>
      </w:r>
    </w:p>
    <w:p w:rsidR="00353C85" w:rsidRDefault="00353C85" w:rsidP="005F1FE2">
      <w:pPr>
        <w:rPr>
          <w:rFonts w:ascii="Verdana" w:hAnsi="Verdana" w:cs="Courier New"/>
          <w:b/>
          <w:i/>
          <w:sz w:val="20"/>
          <w:szCs w:val="20"/>
          <w:lang w:val="nl-NL"/>
        </w:rPr>
      </w:pPr>
    </w:p>
    <w:p w:rsidR="005F1FE2" w:rsidRPr="00B050A6" w:rsidRDefault="005F1FE2" w:rsidP="005F1FE2">
      <w:pPr>
        <w:rPr>
          <w:rFonts w:ascii="Verdana" w:hAnsi="Verdana" w:cs="Courier New"/>
          <w:b/>
          <w:i/>
          <w:sz w:val="20"/>
          <w:szCs w:val="20"/>
          <w:lang w:val="nl-NL"/>
        </w:rPr>
      </w:pPr>
      <w:r w:rsidRPr="00B050A6">
        <w:rPr>
          <w:rFonts w:ascii="Verdana" w:hAnsi="Verdana" w:cs="Courier New"/>
          <w:b/>
          <w:i/>
          <w:sz w:val="20"/>
          <w:szCs w:val="20"/>
          <w:lang w:val="nl-NL"/>
        </w:rPr>
        <w:t>Doelstelling</w:t>
      </w:r>
      <w:r w:rsidR="00B050A6" w:rsidRPr="00B050A6">
        <w:rPr>
          <w:rFonts w:ascii="Verdana" w:hAnsi="Verdana" w:cs="Courier New"/>
          <w:b/>
          <w:i/>
          <w:sz w:val="20"/>
          <w:szCs w:val="20"/>
          <w:lang w:val="nl-NL"/>
        </w:rPr>
        <w:t>:</w:t>
      </w:r>
    </w:p>
    <w:p w:rsidR="005F1FE2" w:rsidRPr="00B050A6" w:rsidRDefault="005F1FE2" w:rsidP="005F1FE2">
      <w:pPr>
        <w:rPr>
          <w:rFonts w:ascii="Verdana" w:hAnsi="Verdana"/>
          <w:sz w:val="20"/>
          <w:szCs w:val="20"/>
          <w:lang w:val="nl-NL"/>
        </w:rPr>
      </w:pPr>
      <w:r w:rsidRPr="00B050A6">
        <w:rPr>
          <w:rFonts w:ascii="Verdana" w:hAnsi="Verdana"/>
          <w:sz w:val="20"/>
          <w:szCs w:val="20"/>
          <w:lang w:val="nl-NL"/>
        </w:rPr>
        <w:t>De scholingsvraag kent twee scholingsdoelen:</w:t>
      </w:r>
    </w:p>
    <w:p w:rsidR="005F1FE2" w:rsidRPr="00B050A6" w:rsidRDefault="005F1FE2" w:rsidP="005F1FE2">
      <w:pPr>
        <w:pStyle w:val="ListParagraph"/>
        <w:numPr>
          <w:ilvl w:val="0"/>
          <w:numId w:val="1"/>
        </w:numPr>
        <w:rPr>
          <w:rFonts w:ascii="Verdana" w:hAnsi="Verdana"/>
          <w:sz w:val="20"/>
          <w:szCs w:val="20"/>
          <w:lang w:val="nl-NL"/>
        </w:rPr>
      </w:pPr>
      <w:r w:rsidRPr="00B050A6">
        <w:rPr>
          <w:rFonts w:ascii="Verdana" w:hAnsi="Verdana"/>
          <w:sz w:val="20"/>
          <w:szCs w:val="20"/>
          <w:lang w:val="nl-NL"/>
        </w:rPr>
        <w:t xml:space="preserve">Het kennisniveau op het gebied van palliatieve zorg en dementie wordt vergroot bij </w:t>
      </w:r>
      <w:r w:rsidR="00443785">
        <w:rPr>
          <w:rFonts w:ascii="Verdana" w:hAnsi="Verdana"/>
          <w:sz w:val="20"/>
          <w:szCs w:val="20"/>
          <w:lang w:val="nl-NL"/>
        </w:rPr>
        <w:t xml:space="preserve">respectievelijk </w:t>
      </w:r>
      <w:r w:rsidRPr="00B050A6">
        <w:rPr>
          <w:rFonts w:ascii="Verdana" w:hAnsi="Verdana"/>
          <w:sz w:val="20"/>
          <w:szCs w:val="20"/>
          <w:lang w:val="nl-NL"/>
        </w:rPr>
        <w:t>verpleegkundigen met vervolgopleiding PZ/zorgconsulenten PZ en casemanagers dementie;</w:t>
      </w:r>
    </w:p>
    <w:p w:rsidR="005F1FE2" w:rsidRPr="00B050A6" w:rsidRDefault="005F1FE2" w:rsidP="005F1FE2">
      <w:pPr>
        <w:pStyle w:val="ListParagraph"/>
        <w:numPr>
          <w:ilvl w:val="0"/>
          <w:numId w:val="1"/>
        </w:numPr>
        <w:rPr>
          <w:rFonts w:ascii="Verdana" w:hAnsi="Verdana"/>
          <w:sz w:val="20"/>
          <w:szCs w:val="20"/>
          <w:lang w:val="nl-NL"/>
        </w:rPr>
      </w:pPr>
      <w:r w:rsidRPr="00B050A6">
        <w:rPr>
          <w:rFonts w:ascii="Verdana" w:hAnsi="Verdana"/>
          <w:sz w:val="20"/>
          <w:szCs w:val="20"/>
          <w:lang w:val="nl-NL"/>
        </w:rPr>
        <w:t>Samenwerking en valorisatie van kennis in de vorm van consulten tussen bovengenoemde hulpverleners wordt gestimuleerd.</w:t>
      </w:r>
    </w:p>
    <w:p w:rsidR="007A0B7B" w:rsidRDefault="007A0B7B" w:rsidP="005F1FE2">
      <w:pPr>
        <w:rPr>
          <w:rFonts w:ascii="Verdana" w:hAnsi="Verdana" w:cs="Courier New"/>
          <w:b/>
          <w:i/>
          <w:sz w:val="20"/>
          <w:szCs w:val="20"/>
          <w:lang w:val="nl-NL"/>
        </w:rPr>
      </w:pPr>
    </w:p>
    <w:p w:rsidR="005F1FE2" w:rsidRPr="00B050A6" w:rsidRDefault="005F1FE2" w:rsidP="005F1FE2">
      <w:pPr>
        <w:rPr>
          <w:rFonts w:ascii="Verdana" w:hAnsi="Verdana" w:cs="Courier New"/>
          <w:b/>
          <w:i/>
          <w:sz w:val="20"/>
          <w:szCs w:val="20"/>
          <w:lang w:val="nl-NL"/>
        </w:rPr>
      </w:pPr>
      <w:r w:rsidRPr="00B050A6">
        <w:rPr>
          <w:rFonts w:ascii="Verdana" w:hAnsi="Verdana" w:cs="Courier New"/>
          <w:b/>
          <w:i/>
          <w:sz w:val="20"/>
          <w:szCs w:val="20"/>
          <w:lang w:val="nl-NL"/>
        </w:rPr>
        <w:t>Doelgroep:</w:t>
      </w:r>
    </w:p>
    <w:p w:rsidR="005F1FE2" w:rsidRPr="00B050A6" w:rsidRDefault="005F1FE2">
      <w:pPr>
        <w:rPr>
          <w:rFonts w:ascii="Verdana" w:hAnsi="Verdana" w:cs="Courier New"/>
          <w:sz w:val="20"/>
          <w:szCs w:val="20"/>
          <w:lang w:val="nl-NL"/>
        </w:rPr>
      </w:pPr>
      <w:r w:rsidRPr="00B050A6">
        <w:rPr>
          <w:rFonts w:ascii="Verdana" w:hAnsi="Verdana" w:cs="Courier New"/>
          <w:sz w:val="20"/>
          <w:szCs w:val="20"/>
          <w:lang w:val="nl-NL"/>
        </w:rPr>
        <w:t>Verpleegkundigen en zorgconsulenten werkzaam in de palliatieve zorg én casemanagers dementie.</w:t>
      </w:r>
    </w:p>
    <w:p w:rsidR="00A67F27" w:rsidRDefault="00A67F27" w:rsidP="00B050A6">
      <w:pPr>
        <w:rPr>
          <w:rFonts w:ascii="Verdana" w:hAnsi="Verdana" w:cs="Courier New"/>
          <w:b/>
          <w:i/>
          <w:sz w:val="20"/>
          <w:szCs w:val="20"/>
          <w:lang w:val="nl-NL"/>
        </w:rPr>
      </w:pPr>
    </w:p>
    <w:p w:rsidR="00C26133" w:rsidRDefault="00C26133" w:rsidP="00B050A6">
      <w:pPr>
        <w:rPr>
          <w:rFonts w:ascii="Verdana" w:hAnsi="Verdana" w:cs="Courier New"/>
          <w:b/>
          <w:i/>
          <w:sz w:val="20"/>
          <w:szCs w:val="20"/>
          <w:lang w:val="nl-NL"/>
        </w:rPr>
      </w:pPr>
    </w:p>
    <w:p w:rsidR="00C26133" w:rsidRDefault="00C26133" w:rsidP="00B050A6">
      <w:pPr>
        <w:rPr>
          <w:rFonts w:ascii="Verdana" w:hAnsi="Verdana" w:cs="Courier New"/>
          <w:b/>
          <w:i/>
          <w:sz w:val="20"/>
          <w:szCs w:val="20"/>
          <w:lang w:val="nl-NL"/>
        </w:rPr>
      </w:pPr>
    </w:p>
    <w:p w:rsidR="00A67F27" w:rsidRDefault="00A67F27" w:rsidP="00B050A6">
      <w:pPr>
        <w:rPr>
          <w:rFonts w:ascii="Verdana" w:hAnsi="Verdana" w:cs="Courier New"/>
          <w:b/>
          <w:i/>
          <w:sz w:val="20"/>
          <w:szCs w:val="20"/>
          <w:lang w:val="nl-NL"/>
        </w:rPr>
      </w:pPr>
    </w:p>
    <w:p w:rsidR="00353C85" w:rsidRDefault="00353C85" w:rsidP="00B050A6">
      <w:pPr>
        <w:rPr>
          <w:rFonts w:ascii="Verdana" w:hAnsi="Verdana" w:cs="Courier New"/>
          <w:b/>
          <w:i/>
          <w:sz w:val="20"/>
          <w:szCs w:val="20"/>
          <w:lang w:val="nl-NL"/>
        </w:rPr>
      </w:pPr>
    </w:p>
    <w:p w:rsidR="00B050A6" w:rsidRPr="00B050A6" w:rsidRDefault="00B050A6" w:rsidP="00B050A6">
      <w:pPr>
        <w:rPr>
          <w:rFonts w:ascii="Verdana" w:hAnsi="Verdana" w:cs="Courier New"/>
          <w:b/>
          <w:i/>
          <w:sz w:val="20"/>
          <w:szCs w:val="20"/>
          <w:lang w:val="nl-NL"/>
        </w:rPr>
      </w:pPr>
      <w:r w:rsidRPr="00B050A6">
        <w:rPr>
          <w:rFonts w:ascii="Verdana" w:hAnsi="Verdana" w:cs="Courier New"/>
          <w:b/>
          <w:i/>
          <w:sz w:val="20"/>
          <w:szCs w:val="20"/>
          <w:lang w:val="nl-NL"/>
        </w:rPr>
        <w:t>Lesprogramma:</w:t>
      </w:r>
    </w:p>
    <w:p w:rsidR="00B050A6" w:rsidRPr="00B050A6" w:rsidRDefault="00443785" w:rsidP="00B050A6">
      <w:pPr>
        <w:pStyle w:val="ListParagraph"/>
        <w:numPr>
          <w:ilvl w:val="0"/>
          <w:numId w:val="2"/>
        </w:numPr>
        <w:rPr>
          <w:rFonts w:ascii="Verdana" w:hAnsi="Verdana"/>
          <w:sz w:val="20"/>
          <w:szCs w:val="20"/>
        </w:rPr>
      </w:pPr>
      <w:r>
        <w:rPr>
          <w:rFonts w:ascii="Verdana" w:hAnsi="Verdana"/>
          <w:sz w:val="20"/>
          <w:szCs w:val="20"/>
        </w:rPr>
        <w:t>Palliatieve zorg</w:t>
      </w:r>
    </w:p>
    <w:p w:rsidR="00B050A6" w:rsidRPr="00B050A6" w:rsidRDefault="00443785" w:rsidP="00B050A6">
      <w:pPr>
        <w:pStyle w:val="ListParagraph"/>
        <w:numPr>
          <w:ilvl w:val="0"/>
          <w:numId w:val="2"/>
        </w:numPr>
        <w:rPr>
          <w:rFonts w:ascii="Verdana" w:hAnsi="Verdana"/>
          <w:sz w:val="20"/>
          <w:szCs w:val="20"/>
        </w:rPr>
      </w:pPr>
      <w:r>
        <w:rPr>
          <w:rFonts w:ascii="Verdana" w:hAnsi="Verdana"/>
          <w:sz w:val="20"/>
          <w:szCs w:val="20"/>
        </w:rPr>
        <w:t>Dementie</w:t>
      </w:r>
    </w:p>
    <w:p w:rsidR="00B050A6" w:rsidRPr="00B050A6" w:rsidRDefault="00B050A6" w:rsidP="00B050A6">
      <w:pPr>
        <w:pStyle w:val="ListParagraph"/>
        <w:numPr>
          <w:ilvl w:val="0"/>
          <w:numId w:val="2"/>
        </w:numPr>
        <w:rPr>
          <w:rFonts w:ascii="Verdana" w:hAnsi="Verdana"/>
          <w:sz w:val="20"/>
          <w:szCs w:val="20"/>
        </w:rPr>
      </w:pPr>
      <w:r w:rsidRPr="00B050A6">
        <w:rPr>
          <w:rFonts w:ascii="Verdana" w:hAnsi="Verdana"/>
          <w:sz w:val="20"/>
          <w:szCs w:val="20"/>
        </w:rPr>
        <w:t>Pro actieve zorg</w:t>
      </w:r>
    </w:p>
    <w:p w:rsidR="00B050A6" w:rsidRPr="00B050A6" w:rsidRDefault="00B050A6" w:rsidP="00B050A6">
      <w:pPr>
        <w:pStyle w:val="ListParagraph"/>
        <w:numPr>
          <w:ilvl w:val="0"/>
          <w:numId w:val="2"/>
        </w:numPr>
        <w:rPr>
          <w:rFonts w:ascii="Verdana" w:hAnsi="Verdana"/>
          <w:sz w:val="20"/>
          <w:szCs w:val="20"/>
        </w:rPr>
      </w:pPr>
      <w:bookmarkStart w:id="0" w:name="_GoBack"/>
      <w:bookmarkEnd w:id="0"/>
      <w:r w:rsidRPr="00B050A6">
        <w:rPr>
          <w:rFonts w:ascii="Verdana" w:hAnsi="Verdana"/>
          <w:sz w:val="20"/>
          <w:szCs w:val="20"/>
        </w:rPr>
        <w:t>Passende zorg</w:t>
      </w:r>
    </w:p>
    <w:p w:rsidR="00B050A6" w:rsidRPr="00B050A6" w:rsidRDefault="00B050A6" w:rsidP="00B050A6">
      <w:pPr>
        <w:pStyle w:val="ListParagraph"/>
        <w:numPr>
          <w:ilvl w:val="0"/>
          <w:numId w:val="2"/>
        </w:numPr>
        <w:rPr>
          <w:rFonts w:ascii="Verdana" w:hAnsi="Verdana"/>
          <w:sz w:val="20"/>
          <w:szCs w:val="20"/>
        </w:rPr>
      </w:pPr>
      <w:r w:rsidRPr="00B050A6">
        <w:rPr>
          <w:rFonts w:ascii="Verdana" w:hAnsi="Verdana"/>
          <w:sz w:val="20"/>
          <w:szCs w:val="20"/>
        </w:rPr>
        <w:t>Consultatie</w:t>
      </w:r>
    </w:p>
    <w:p w:rsidR="00B050A6" w:rsidRPr="00C26133" w:rsidRDefault="00B050A6" w:rsidP="00B050A6">
      <w:pPr>
        <w:pStyle w:val="ListParagraph"/>
        <w:numPr>
          <w:ilvl w:val="0"/>
          <w:numId w:val="2"/>
        </w:numPr>
        <w:rPr>
          <w:rFonts w:ascii="Verdana" w:hAnsi="Verdana"/>
          <w:sz w:val="20"/>
          <w:szCs w:val="20"/>
          <w:lang w:val="nl-NL"/>
        </w:rPr>
      </w:pPr>
      <w:r w:rsidRPr="00C26133">
        <w:rPr>
          <w:rFonts w:ascii="Verdana" w:hAnsi="Verdana"/>
          <w:sz w:val="20"/>
          <w:szCs w:val="20"/>
          <w:lang w:val="nl-NL"/>
        </w:rPr>
        <w:t>Gespreksvoering/technieken (</w:t>
      </w:r>
      <w:r w:rsidR="00443785" w:rsidRPr="00C26133">
        <w:rPr>
          <w:rFonts w:ascii="Verdana" w:hAnsi="Verdana"/>
          <w:sz w:val="20"/>
          <w:szCs w:val="20"/>
          <w:lang w:val="nl-NL"/>
        </w:rPr>
        <w:t xml:space="preserve">o.a </w:t>
      </w:r>
      <w:r w:rsidRPr="00C26133">
        <w:rPr>
          <w:rFonts w:ascii="Verdana" w:hAnsi="Verdana"/>
          <w:sz w:val="20"/>
          <w:szCs w:val="20"/>
          <w:lang w:val="nl-NL"/>
        </w:rPr>
        <w:t>Gesprekswijzer dementie)</w:t>
      </w:r>
    </w:p>
    <w:p w:rsidR="00B050A6" w:rsidRPr="00B050A6" w:rsidRDefault="00B050A6" w:rsidP="00B050A6">
      <w:pPr>
        <w:pStyle w:val="ListParagraph"/>
        <w:numPr>
          <w:ilvl w:val="0"/>
          <w:numId w:val="2"/>
        </w:numPr>
        <w:rPr>
          <w:rFonts w:ascii="Verdana" w:hAnsi="Verdana"/>
          <w:sz w:val="20"/>
          <w:szCs w:val="20"/>
          <w:lang w:val="nl-NL"/>
        </w:rPr>
      </w:pPr>
      <w:r w:rsidRPr="00B050A6">
        <w:rPr>
          <w:rFonts w:ascii="Verdana" w:hAnsi="Verdana"/>
          <w:sz w:val="20"/>
          <w:szCs w:val="20"/>
          <w:lang w:val="nl-NL"/>
        </w:rPr>
        <w:t>Samenwerkingsmogelijkheden zorgconsulent palliatieve zorg/verpleegkundige palliatieve zorg en casemanager dementie.</w:t>
      </w:r>
    </w:p>
    <w:p w:rsidR="00B050A6" w:rsidRDefault="00B050A6" w:rsidP="00B050A6">
      <w:pPr>
        <w:rPr>
          <w:rFonts w:ascii="Verdana" w:hAnsi="Verdana"/>
          <w:sz w:val="20"/>
          <w:szCs w:val="20"/>
          <w:lang w:val="nl-NL"/>
        </w:rPr>
      </w:pPr>
      <w:r w:rsidRPr="00B050A6">
        <w:rPr>
          <w:rFonts w:ascii="Verdana" w:hAnsi="Verdana"/>
          <w:sz w:val="20"/>
          <w:szCs w:val="20"/>
          <w:lang w:val="nl-NL"/>
        </w:rPr>
        <w:t>De inhoud van de scholing wordt verdeeld over drie lesdagen, waarbij er tussen lesdag twee en drie een ruime interval aanwezig is vanwege het uitvoeren van de toets opdracht in de beroepspraktijk.</w:t>
      </w:r>
    </w:p>
    <w:p w:rsidR="005123AB" w:rsidRDefault="005123AB" w:rsidP="00B050A6">
      <w:pPr>
        <w:rPr>
          <w:rFonts w:ascii="Verdana" w:hAnsi="Verdana"/>
          <w:sz w:val="20"/>
          <w:szCs w:val="20"/>
          <w:lang w:val="nl-NL"/>
        </w:rPr>
      </w:pPr>
    </w:p>
    <w:p w:rsidR="00B050A6" w:rsidRDefault="005123AB">
      <w:pPr>
        <w:rPr>
          <w:rFonts w:ascii="Verdana" w:hAnsi="Verdana" w:cs="Courier New"/>
          <w:b/>
          <w:i/>
          <w:sz w:val="20"/>
          <w:szCs w:val="20"/>
          <w:lang w:val="nl-NL"/>
        </w:rPr>
      </w:pPr>
      <w:r>
        <w:rPr>
          <w:rFonts w:ascii="Verdana" w:hAnsi="Verdana" w:cs="Courier New"/>
          <w:b/>
          <w:i/>
          <w:sz w:val="20"/>
          <w:szCs w:val="20"/>
          <w:lang w:val="nl-NL"/>
        </w:rPr>
        <w:t>L</w:t>
      </w:r>
      <w:r w:rsidR="00B050A6" w:rsidRPr="00B050A6">
        <w:rPr>
          <w:rFonts w:ascii="Verdana" w:hAnsi="Verdana" w:cs="Courier New"/>
          <w:b/>
          <w:i/>
          <w:sz w:val="20"/>
          <w:szCs w:val="20"/>
          <w:lang w:val="nl-NL"/>
        </w:rPr>
        <w:t>estijden:</w:t>
      </w:r>
    </w:p>
    <w:tbl>
      <w:tblPr>
        <w:tblStyle w:val="GridTable4-Accent31"/>
        <w:tblW w:w="0" w:type="auto"/>
        <w:tblLook w:val="04A0" w:firstRow="1" w:lastRow="0" w:firstColumn="1" w:lastColumn="0" w:noHBand="0" w:noVBand="1"/>
      </w:tblPr>
      <w:tblGrid>
        <w:gridCol w:w="1870"/>
        <w:gridCol w:w="1870"/>
        <w:gridCol w:w="1870"/>
        <w:gridCol w:w="1870"/>
        <w:gridCol w:w="1870"/>
      </w:tblGrid>
      <w:tr w:rsidR="00A45384" w:rsidRPr="00A45384" w:rsidTr="00A45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Groep 1</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Datum</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Locatie</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Adres</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p>
        </w:tc>
      </w:tr>
      <w:tr w:rsidR="00A45384" w:rsidRPr="00A45384" w:rsidTr="00A45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Lesdag 1</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17 september 2018</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Liberein: Arienshuis Glanerbrug ruimte ‘t Schutter</w:t>
            </w:r>
          </w:p>
        </w:tc>
        <w:tc>
          <w:tcPr>
            <w:tcW w:w="1870" w:type="dxa"/>
          </w:tcPr>
          <w:p w:rsidR="00FA6D2F" w:rsidRPr="00FA6D2F" w:rsidRDefault="00FA6D2F" w:rsidP="00FA6D2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Pater ten Winkelstraat 3</w:t>
            </w:r>
          </w:p>
          <w:p w:rsidR="00FA6D2F" w:rsidRPr="00FA6D2F" w:rsidRDefault="00FA6D2F" w:rsidP="00FA6D2F">
            <w:pPr>
              <w:spacing w:after="15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7532 DC Enschede (Glanerbrug)</w:t>
            </w:r>
          </w:p>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p>
        </w:tc>
      </w:tr>
      <w:tr w:rsidR="00A45384" w:rsidRPr="00A45384" w:rsidTr="00A45384">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Lesdag 2</w:t>
            </w: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1 oktober 2018</w:t>
            </w:r>
          </w:p>
        </w:tc>
        <w:tc>
          <w:tcPr>
            <w:tcW w:w="1870" w:type="dxa"/>
          </w:tcPr>
          <w:p w:rsidR="00A45384" w:rsidRPr="00A45384" w:rsidRDefault="00E252D4">
            <w:pPr>
              <w:cnfStyle w:val="000000000000" w:firstRow="0" w:lastRow="0" w:firstColumn="0" w:lastColumn="0" w:oddVBand="0" w:evenVBand="0" w:oddHBand="0" w:evenHBand="0" w:firstRowFirstColumn="0" w:firstRowLastColumn="0" w:lastRowFirstColumn="0" w:lastRowLastColumn="0"/>
              <w:rPr>
                <w:rFonts w:ascii="Verdana" w:hAnsi="Verdana" w:cs="Courier New"/>
                <w:color w:val="FF0000"/>
                <w:sz w:val="16"/>
                <w:szCs w:val="16"/>
                <w:lang w:val="nl-NL"/>
              </w:rPr>
            </w:pPr>
            <w:r w:rsidRPr="00A45384">
              <w:rPr>
                <w:rFonts w:ascii="Verdana" w:hAnsi="Verdana" w:cs="Courier New"/>
                <w:sz w:val="16"/>
                <w:szCs w:val="16"/>
                <w:lang w:val="nl-NL"/>
              </w:rPr>
              <w:t>Liberein: Arienshuis Glanerbrug ruimte ‘t Schutter</w:t>
            </w:r>
          </w:p>
        </w:tc>
        <w:tc>
          <w:tcPr>
            <w:tcW w:w="1870" w:type="dxa"/>
          </w:tcPr>
          <w:p w:rsidR="00E252D4" w:rsidRPr="00FA6D2F" w:rsidRDefault="00E252D4" w:rsidP="00E252D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Pater ten Winkelstraat 3</w:t>
            </w:r>
          </w:p>
          <w:p w:rsidR="00E252D4" w:rsidRPr="00FA6D2F" w:rsidRDefault="00E252D4" w:rsidP="00E252D4">
            <w:pPr>
              <w:spacing w:after="15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7532 DC Enschede (Glanerbrug)</w:t>
            </w:r>
          </w:p>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r>
      <w:tr w:rsidR="00A45384" w:rsidRPr="00A45384" w:rsidTr="00A45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Lesdag 3</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29 oktober 2018</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Carint Reggeland: Zaal Boekelo</w:t>
            </w:r>
          </w:p>
        </w:tc>
        <w:tc>
          <w:tcPr>
            <w:tcW w:w="1870" w:type="dxa"/>
          </w:tcPr>
          <w:p w:rsidR="00A45384" w:rsidRPr="00FA6D2F" w:rsidRDefault="00FA6D2F">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FA6D2F">
              <w:rPr>
                <w:rFonts w:ascii="Verdana" w:hAnsi="Verdana" w:cs="Arial"/>
                <w:color w:val="444444"/>
                <w:spacing w:val="3"/>
                <w:sz w:val="16"/>
                <w:szCs w:val="16"/>
              </w:rPr>
              <w:t>Carintreggeland</w:t>
            </w:r>
            <w:r w:rsidRPr="00FA6D2F">
              <w:rPr>
                <w:rFonts w:ascii="Verdana" w:hAnsi="Verdana" w:cs="Arial"/>
                <w:color w:val="444444"/>
                <w:spacing w:val="3"/>
                <w:sz w:val="16"/>
                <w:szCs w:val="16"/>
              </w:rPr>
              <w:br/>
              <w:t>Boortorenweg 20</w:t>
            </w:r>
            <w:r w:rsidRPr="00FA6D2F">
              <w:rPr>
                <w:rFonts w:ascii="Verdana" w:hAnsi="Verdana" w:cs="Arial"/>
                <w:color w:val="444444"/>
                <w:spacing w:val="3"/>
                <w:sz w:val="16"/>
                <w:szCs w:val="16"/>
              </w:rPr>
              <w:br/>
              <w:t>7554 RS  Hengelo</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p>
        </w:tc>
      </w:tr>
      <w:tr w:rsidR="00A45384" w:rsidRPr="00A45384" w:rsidTr="00A45384">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r>
    </w:tbl>
    <w:p w:rsidR="00A45384" w:rsidRPr="00A45384" w:rsidRDefault="00A45384">
      <w:pPr>
        <w:rPr>
          <w:rFonts w:ascii="Verdana" w:hAnsi="Verdana" w:cs="Courier New"/>
          <w:sz w:val="16"/>
          <w:szCs w:val="16"/>
          <w:lang w:val="nl-NL"/>
        </w:rPr>
      </w:pPr>
    </w:p>
    <w:tbl>
      <w:tblPr>
        <w:tblStyle w:val="GridTable4-Accent31"/>
        <w:tblW w:w="0" w:type="auto"/>
        <w:tblLook w:val="04A0" w:firstRow="1" w:lastRow="0" w:firstColumn="1" w:lastColumn="0" w:noHBand="0" w:noVBand="1"/>
      </w:tblPr>
      <w:tblGrid>
        <w:gridCol w:w="1870"/>
        <w:gridCol w:w="1870"/>
        <w:gridCol w:w="1870"/>
        <w:gridCol w:w="1870"/>
        <w:gridCol w:w="1870"/>
      </w:tblGrid>
      <w:tr w:rsidR="00A45384" w:rsidRPr="00A45384" w:rsidTr="00A45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Groep 2</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Datum</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Locatie</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r w:rsidRPr="00A45384">
              <w:rPr>
                <w:rFonts w:ascii="Verdana" w:hAnsi="Verdana" w:cs="Courier New"/>
                <w:b w:val="0"/>
                <w:sz w:val="16"/>
                <w:szCs w:val="16"/>
                <w:lang w:val="nl-NL"/>
              </w:rPr>
              <w:t>Adres</w:t>
            </w:r>
          </w:p>
        </w:tc>
        <w:tc>
          <w:tcPr>
            <w:tcW w:w="1870" w:type="dxa"/>
          </w:tcPr>
          <w:p w:rsidR="00A45384" w:rsidRPr="00A45384" w:rsidRDefault="00A45384">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16"/>
                <w:szCs w:val="16"/>
                <w:lang w:val="nl-NL"/>
              </w:rPr>
            </w:pPr>
          </w:p>
        </w:tc>
      </w:tr>
      <w:tr w:rsidR="00A45384" w:rsidRPr="00A45384" w:rsidTr="00A45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A45384">
            <w:pPr>
              <w:rPr>
                <w:rFonts w:ascii="Verdana" w:hAnsi="Verdana" w:cs="Courier New"/>
                <w:b w:val="0"/>
                <w:sz w:val="16"/>
                <w:szCs w:val="16"/>
                <w:lang w:val="nl-NL"/>
              </w:rPr>
            </w:pPr>
            <w:r w:rsidRPr="00A45384">
              <w:rPr>
                <w:rFonts w:ascii="Verdana" w:hAnsi="Verdana" w:cs="Courier New"/>
                <w:b w:val="0"/>
                <w:sz w:val="16"/>
                <w:szCs w:val="16"/>
                <w:lang w:val="nl-NL"/>
              </w:rPr>
              <w:t>Lesdag 1</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8 oktober 2018</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Liberein: Eschpoort ruimte 1.13</w:t>
            </w:r>
          </w:p>
        </w:tc>
        <w:tc>
          <w:tcPr>
            <w:tcW w:w="1870" w:type="dxa"/>
          </w:tcPr>
          <w:p w:rsidR="00FA6D2F" w:rsidRPr="00FA6D2F" w:rsidRDefault="00FA6D2F" w:rsidP="00FA6D2F">
            <w:pPr>
              <w:spacing w:line="15"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575756"/>
                <w:sz w:val="16"/>
                <w:szCs w:val="16"/>
                <w:lang w:val="nl-NL" w:eastAsia="nl-NL"/>
              </w:rPr>
            </w:pPr>
            <w:r w:rsidRPr="00FA6D2F">
              <w:rPr>
                <w:rFonts w:ascii="Verdana" w:eastAsia="Times New Roman" w:hAnsi="Verdana" w:cs="Times New Roman"/>
                <w:color w:val="575756"/>
                <w:sz w:val="16"/>
                <w:szCs w:val="16"/>
                <w:lang w:val="nl-NL" w:eastAsia="nl-NL"/>
              </w:rPr>
              <w:t>Boule</w:t>
            </w:r>
            <w:r w:rsidRPr="00FA6D2F">
              <w:rPr>
                <w:rFonts w:ascii="Verdana" w:eastAsia="Times New Roman" w:hAnsi="Verdana" w:cs="Times New Roman"/>
                <w:color w:val="575756"/>
                <w:spacing w:val="-3"/>
                <w:sz w:val="16"/>
                <w:szCs w:val="16"/>
                <w:lang w:val="nl-NL" w:eastAsia="nl-NL"/>
              </w:rPr>
              <w:t>v</w:t>
            </w:r>
            <w:r w:rsidRPr="00FA6D2F">
              <w:rPr>
                <w:rFonts w:ascii="Verdana" w:eastAsia="Times New Roman" w:hAnsi="Verdana" w:cs="Times New Roman"/>
                <w:color w:val="575756"/>
                <w:sz w:val="16"/>
                <w:szCs w:val="16"/>
                <w:lang w:val="nl-NL" w:eastAsia="nl-NL"/>
              </w:rPr>
              <w:t>ard</w:t>
            </w:r>
            <w:r w:rsidRPr="00FA6D2F">
              <w:rPr>
                <w:rFonts w:ascii="Verdana" w:eastAsia="Times New Roman" w:hAnsi="Verdana" w:cs="Times New Roman"/>
                <w:color w:val="575756"/>
                <w:spacing w:val="-8"/>
                <w:sz w:val="16"/>
                <w:szCs w:val="16"/>
                <w:lang w:val="nl-NL" w:eastAsia="nl-NL"/>
              </w:rPr>
              <w:t xml:space="preserve"> </w:t>
            </w:r>
            <w:r w:rsidRPr="00FA6D2F">
              <w:rPr>
                <w:rFonts w:ascii="Verdana" w:eastAsia="Times New Roman" w:hAnsi="Verdana" w:cs="Times New Roman"/>
                <w:color w:val="575756"/>
                <w:sz w:val="16"/>
                <w:szCs w:val="16"/>
                <w:lang w:val="nl-NL" w:eastAsia="nl-NL"/>
              </w:rPr>
              <w:t>1945-505,</w:t>
            </w:r>
            <w:r w:rsidRPr="00FA6D2F">
              <w:rPr>
                <w:rFonts w:ascii="Verdana" w:eastAsia="Times New Roman" w:hAnsi="Verdana" w:cs="Times New Roman"/>
                <w:color w:val="575756"/>
                <w:spacing w:val="-8"/>
                <w:sz w:val="16"/>
                <w:szCs w:val="16"/>
                <w:lang w:val="nl-NL" w:eastAsia="nl-NL"/>
              </w:rPr>
              <w:t xml:space="preserve"> </w:t>
            </w:r>
            <w:r w:rsidRPr="00FA6D2F">
              <w:rPr>
                <w:rFonts w:ascii="Verdana" w:eastAsia="Times New Roman" w:hAnsi="Verdana" w:cs="Times New Roman"/>
                <w:color w:val="575756"/>
                <w:sz w:val="16"/>
                <w:szCs w:val="16"/>
                <w:lang w:val="nl-NL" w:eastAsia="nl-NL"/>
              </w:rPr>
              <w:t>7511</w:t>
            </w:r>
            <w:r w:rsidRPr="00FA6D2F">
              <w:rPr>
                <w:rFonts w:ascii="Verdana" w:eastAsia="Times New Roman" w:hAnsi="Verdana" w:cs="Times New Roman"/>
                <w:color w:val="575756"/>
                <w:spacing w:val="-4"/>
                <w:sz w:val="16"/>
                <w:szCs w:val="16"/>
                <w:lang w:val="nl-NL" w:eastAsia="nl-NL"/>
              </w:rPr>
              <w:t xml:space="preserve"> </w:t>
            </w:r>
            <w:r w:rsidRPr="00FA6D2F">
              <w:rPr>
                <w:rFonts w:ascii="Verdana" w:eastAsia="Times New Roman" w:hAnsi="Verdana" w:cs="Times New Roman"/>
                <w:color w:val="575756"/>
                <w:sz w:val="16"/>
                <w:szCs w:val="16"/>
                <w:lang w:val="nl-NL" w:eastAsia="nl-NL"/>
              </w:rPr>
              <w:t>AD</w:t>
            </w:r>
            <w:r w:rsidRPr="00FA6D2F">
              <w:rPr>
                <w:rFonts w:ascii="Verdana" w:eastAsia="Times New Roman" w:hAnsi="Verdana" w:cs="Times New Roman"/>
                <w:color w:val="575756"/>
                <w:spacing w:val="-2"/>
                <w:sz w:val="16"/>
                <w:szCs w:val="16"/>
                <w:lang w:val="nl-NL" w:eastAsia="nl-NL"/>
              </w:rPr>
              <w:t xml:space="preserve"> </w:t>
            </w:r>
            <w:r w:rsidRPr="00FA6D2F">
              <w:rPr>
                <w:rFonts w:ascii="Verdana" w:eastAsia="Times New Roman" w:hAnsi="Verdana" w:cs="Times New Roman"/>
                <w:color w:val="575756"/>
                <w:sz w:val="16"/>
                <w:szCs w:val="16"/>
                <w:lang w:val="nl-NL" w:eastAsia="nl-NL"/>
              </w:rPr>
              <w:t>Enschede</w:t>
            </w:r>
          </w:p>
          <w:p w:rsidR="00A45384" w:rsidRPr="00A45384" w:rsidRDefault="00FA6D2F" w:rsidP="00FA6D2F">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FA6D2F">
              <w:rPr>
                <w:rFonts w:ascii="Verdana" w:eastAsia="Times New Roman" w:hAnsi="Verdana" w:cs="Times New Roman"/>
                <w:color w:val="575756"/>
                <w:sz w:val="20"/>
                <w:szCs w:val="20"/>
                <w:lang w:val="nl-NL" w:eastAsia="nl-NL"/>
              </w:rPr>
              <w:t>  </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p>
        </w:tc>
      </w:tr>
      <w:tr w:rsidR="00A45384" w:rsidRPr="00A45384" w:rsidTr="00A45384">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465A16">
            <w:pPr>
              <w:rPr>
                <w:rFonts w:ascii="Verdana" w:hAnsi="Verdana" w:cs="Courier New"/>
                <w:b w:val="0"/>
                <w:sz w:val="16"/>
                <w:szCs w:val="16"/>
                <w:lang w:val="nl-NL"/>
              </w:rPr>
            </w:pPr>
            <w:r>
              <w:rPr>
                <w:rFonts w:ascii="Verdana" w:hAnsi="Verdana" w:cs="Courier New"/>
                <w:b w:val="0"/>
                <w:sz w:val="16"/>
                <w:szCs w:val="16"/>
                <w:lang w:val="nl-NL"/>
              </w:rPr>
              <w:t>Lesdag 2</w:t>
            </w: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15 oktober 2018</w:t>
            </w: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Liberein: Arienshuis Glanerbrug ruimte ‘t Schutter</w:t>
            </w:r>
          </w:p>
        </w:tc>
        <w:tc>
          <w:tcPr>
            <w:tcW w:w="1870" w:type="dxa"/>
          </w:tcPr>
          <w:p w:rsidR="009B1788" w:rsidRPr="00FA6D2F" w:rsidRDefault="009B1788" w:rsidP="009B178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Pater ten Winkelstraat 3</w:t>
            </w:r>
          </w:p>
          <w:p w:rsidR="009B1788" w:rsidRPr="00FA6D2F" w:rsidRDefault="009B1788" w:rsidP="009B1788">
            <w:pPr>
              <w:spacing w:after="15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val="nl-NL" w:eastAsia="nl-NL"/>
              </w:rPr>
            </w:pPr>
            <w:r w:rsidRPr="00FA6D2F">
              <w:rPr>
                <w:rFonts w:ascii="Verdana" w:eastAsia="Times New Roman" w:hAnsi="Verdana" w:cs="Arial"/>
                <w:sz w:val="16"/>
                <w:szCs w:val="16"/>
                <w:lang w:val="nl-NL" w:eastAsia="nl-NL"/>
              </w:rPr>
              <w:t>7532 DC Enschede (Glanerbrug)</w:t>
            </w:r>
          </w:p>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c>
          <w:tcPr>
            <w:tcW w:w="1870" w:type="dxa"/>
          </w:tcPr>
          <w:p w:rsidR="00A45384" w:rsidRPr="00A45384" w:rsidRDefault="00A45384">
            <w:pPr>
              <w:cnfStyle w:val="000000000000" w:firstRow="0" w:lastRow="0" w:firstColumn="0" w:lastColumn="0" w:oddVBand="0" w:evenVBand="0" w:oddHBand="0" w:evenHBand="0" w:firstRowFirstColumn="0" w:firstRowLastColumn="0" w:lastRowFirstColumn="0" w:lastRowLastColumn="0"/>
              <w:rPr>
                <w:rFonts w:ascii="Verdana" w:hAnsi="Verdana" w:cs="Courier New"/>
                <w:sz w:val="16"/>
                <w:szCs w:val="16"/>
                <w:lang w:val="nl-NL"/>
              </w:rPr>
            </w:pPr>
          </w:p>
        </w:tc>
      </w:tr>
      <w:tr w:rsidR="00A45384" w:rsidRPr="00A45384" w:rsidTr="005123A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870" w:type="dxa"/>
          </w:tcPr>
          <w:p w:rsidR="00A45384" w:rsidRPr="00A45384" w:rsidRDefault="00465A16">
            <w:pPr>
              <w:rPr>
                <w:rFonts w:ascii="Verdana" w:hAnsi="Verdana" w:cs="Courier New"/>
                <w:b w:val="0"/>
                <w:sz w:val="16"/>
                <w:szCs w:val="16"/>
                <w:lang w:val="nl-NL"/>
              </w:rPr>
            </w:pPr>
            <w:r>
              <w:rPr>
                <w:rFonts w:ascii="Verdana" w:hAnsi="Verdana" w:cs="Courier New"/>
                <w:b w:val="0"/>
                <w:sz w:val="16"/>
                <w:szCs w:val="16"/>
                <w:lang w:val="nl-NL"/>
              </w:rPr>
              <w:t>Lesdag 3</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19 november 2018</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r w:rsidRPr="00A45384">
              <w:rPr>
                <w:rFonts w:ascii="Verdana" w:hAnsi="Verdana" w:cs="Courier New"/>
                <w:sz w:val="16"/>
                <w:szCs w:val="16"/>
                <w:lang w:val="nl-NL"/>
              </w:rPr>
              <w:t>Liberein: Eschpoort ruimte 1.13</w:t>
            </w:r>
          </w:p>
        </w:tc>
        <w:tc>
          <w:tcPr>
            <w:tcW w:w="1870" w:type="dxa"/>
          </w:tcPr>
          <w:p w:rsidR="00A45384" w:rsidRPr="005123AB" w:rsidRDefault="00FA6D2F" w:rsidP="005123AB">
            <w:pPr>
              <w:spacing w:line="15"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575756"/>
                <w:sz w:val="16"/>
                <w:szCs w:val="16"/>
                <w:lang w:val="nl-NL" w:eastAsia="nl-NL"/>
              </w:rPr>
            </w:pPr>
            <w:r w:rsidRPr="00FA6D2F">
              <w:rPr>
                <w:rFonts w:ascii="Verdana" w:eastAsia="Times New Roman" w:hAnsi="Verdana" w:cs="Times New Roman"/>
                <w:color w:val="575756"/>
                <w:sz w:val="16"/>
                <w:szCs w:val="16"/>
                <w:lang w:val="nl-NL" w:eastAsia="nl-NL"/>
              </w:rPr>
              <w:t>Boule</w:t>
            </w:r>
            <w:r w:rsidRPr="00FA6D2F">
              <w:rPr>
                <w:rFonts w:ascii="Verdana" w:eastAsia="Times New Roman" w:hAnsi="Verdana" w:cs="Times New Roman"/>
                <w:color w:val="575756"/>
                <w:spacing w:val="-3"/>
                <w:sz w:val="16"/>
                <w:szCs w:val="16"/>
                <w:lang w:val="nl-NL" w:eastAsia="nl-NL"/>
              </w:rPr>
              <w:t>v</w:t>
            </w:r>
            <w:r w:rsidRPr="00FA6D2F">
              <w:rPr>
                <w:rFonts w:ascii="Verdana" w:eastAsia="Times New Roman" w:hAnsi="Verdana" w:cs="Times New Roman"/>
                <w:color w:val="575756"/>
                <w:sz w:val="16"/>
                <w:szCs w:val="16"/>
                <w:lang w:val="nl-NL" w:eastAsia="nl-NL"/>
              </w:rPr>
              <w:t>ard</w:t>
            </w:r>
            <w:r w:rsidRPr="00FA6D2F">
              <w:rPr>
                <w:rFonts w:ascii="Verdana" w:eastAsia="Times New Roman" w:hAnsi="Verdana" w:cs="Times New Roman"/>
                <w:color w:val="575756"/>
                <w:spacing w:val="-8"/>
                <w:sz w:val="16"/>
                <w:szCs w:val="16"/>
                <w:lang w:val="nl-NL" w:eastAsia="nl-NL"/>
              </w:rPr>
              <w:t xml:space="preserve"> </w:t>
            </w:r>
            <w:r w:rsidRPr="00FA6D2F">
              <w:rPr>
                <w:rFonts w:ascii="Verdana" w:eastAsia="Times New Roman" w:hAnsi="Verdana" w:cs="Times New Roman"/>
                <w:color w:val="575756"/>
                <w:sz w:val="16"/>
                <w:szCs w:val="16"/>
                <w:lang w:val="nl-NL" w:eastAsia="nl-NL"/>
              </w:rPr>
              <w:t>1945-505,</w:t>
            </w:r>
            <w:r w:rsidRPr="00FA6D2F">
              <w:rPr>
                <w:rFonts w:ascii="Verdana" w:eastAsia="Times New Roman" w:hAnsi="Verdana" w:cs="Times New Roman"/>
                <w:color w:val="575756"/>
                <w:spacing w:val="-8"/>
                <w:sz w:val="16"/>
                <w:szCs w:val="16"/>
                <w:lang w:val="nl-NL" w:eastAsia="nl-NL"/>
              </w:rPr>
              <w:t xml:space="preserve"> </w:t>
            </w:r>
            <w:r w:rsidRPr="00FA6D2F">
              <w:rPr>
                <w:rFonts w:ascii="Verdana" w:eastAsia="Times New Roman" w:hAnsi="Verdana" w:cs="Times New Roman"/>
                <w:color w:val="575756"/>
                <w:sz w:val="16"/>
                <w:szCs w:val="16"/>
                <w:lang w:val="nl-NL" w:eastAsia="nl-NL"/>
              </w:rPr>
              <w:t>7511</w:t>
            </w:r>
            <w:r w:rsidRPr="00FA6D2F">
              <w:rPr>
                <w:rFonts w:ascii="Verdana" w:eastAsia="Times New Roman" w:hAnsi="Verdana" w:cs="Times New Roman"/>
                <w:color w:val="575756"/>
                <w:spacing w:val="-4"/>
                <w:sz w:val="16"/>
                <w:szCs w:val="16"/>
                <w:lang w:val="nl-NL" w:eastAsia="nl-NL"/>
              </w:rPr>
              <w:t xml:space="preserve"> </w:t>
            </w:r>
            <w:r w:rsidRPr="00FA6D2F">
              <w:rPr>
                <w:rFonts w:ascii="Verdana" w:eastAsia="Times New Roman" w:hAnsi="Verdana" w:cs="Times New Roman"/>
                <w:color w:val="575756"/>
                <w:sz w:val="16"/>
                <w:szCs w:val="16"/>
                <w:lang w:val="nl-NL" w:eastAsia="nl-NL"/>
              </w:rPr>
              <w:t>AD</w:t>
            </w:r>
            <w:r w:rsidRPr="00FA6D2F">
              <w:rPr>
                <w:rFonts w:ascii="Verdana" w:eastAsia="Times New Roman" w:hAnsi="Verdana" w:cs="Times New Roman"/>
                <w:color w:val="575756"/>
                <w:spacing w:val="-2"/>
                <w:sz w:val="16"/>
                <w:szCs w:val="16"/>
                <w:lang w:val="nl-NL" w:eastAsia="nl-NL"/>
              </w:rPr>
              <w:t xml:space="preserve"> </w:t>
            </w:r>
            <w:r w:rsidR="005123AB">
              <w:rPr>
                <w:rFonts w:ascii="Verdana" w:eastAsia="Times New Roman" w:hAnsi="Verdana" w:cs="Times New Roman"/>
                <w:color w:val="575756"/>
                <w:sz w:val="16"/>
                <w:szCs w:val="16"/>
                <w:lang w:val="nl-NL" w:eastAsia="nl-NL"/>
              </w:rPr>
              <w:t>Enschede</w:t>
            </w:r>
          </w:p>
        </w:tc>
        <w:tc>
          <w:tcPr>
            <w:tcW w:w="1870" w:type="dxa"/>
          </w:tcPr>
          <w:p w:rsidR="00A45384" w:rsidRPr="00A45384" w:rsidRDefault="00A45384">
            <w:pPr>
              <w:cnfStyle w:val="000000100000" w:firstRow="0" w:lastRow="0" w:firstColumn="0" w:lastColumn="0" w:oddVBand="0" w:evenVBand="0" w:oddHBand="1" w:evenHBand="0" w:firstRowFirstColumn="0" w:firstRowLastColumn="0" w:lastRowFirstColumn="0" w:lastRowLastColumn="0"/>
              <w:rPr>
                <w:rFonts w:ascii="Verdana" w:hAnsi="Verdana" w:cs="Courier New"/>
                <w:sz w:val="16"/>
                <w:szCs w:val="16"/>
                <w:lang w:val="nl-NL"/>
              </w:rPr>
            </w:pPr>
          </w:p>
        </w:tc>
      </w:tr>
    </w:tbl>
    <w:p w:rsidR="00353C85" w:rsidRDefault="00353C85">
      <w:pPr>
        <w:rPr>
          <w:rFonts w:ascii="Verdana" w:hAnsi="Verdana" w:cs="Courier New"/>
          <w:b/>
          <w:i/>
          <w:sz w:val="20"/>
          <w:szCs w:val="20"/>
          <w:lang w:val="nl-NL"/>
        </w:rPr>
      </w:pPr>
    </w:p>
    <w:p w:rsidR="00465A16" w:rsidRDefault="00465A16">
      <w:pPr>
        <w:rPr>
          <w:rFonts w:ascii="Verdana" w:hAnsi="Verdana" w:cs="Courier New"/>
          <w:b/>
          <w:i/>
          <w:sz w:val="20"/>
          <w:szCs w:val="20"/>
          <w:lang w:val="nl-NL"/>
        </w:rPr>
      </w:pPr>
    </w:p>
    <w:p w:rsidR="00465A16" w:rsidRDefault="00465A16">
      <w:pPr>
        <w:rPr>
          <w:rFonts w:ascii="Verdana" w:hAnsi="Verdana" w:cs="Courier New"/>
          <w:b/>
          <w:i/>
          <w:sz w:val="20"/>
          <w:szCs w:val="20"/>
          <w:lang w:val="nl-NL"/>
        </w:rPr>
      </w:pPr>
    </w:p>
    <w:p w:rsidR="00B050A6" w:rsidRDefault="00B050A6">
      <w:pPr>
        <w:rPr>
          <w:rFonts w:ascii="Verdana" w:hAnsi="Verdana" w:cs="Courier New"/>
          <w:b/>
          <w:i/>
          <w:sz w:val="20"/>
          <w:szCs w:val="20"/>
          <w:lang w:val="nl-NL"/>
        </w:rPr>
      </w:pPr>
      <w:r>
        <w:rPr>
          <w:rFonts w:ascii="Verdana" w:hAnsi="Verdana" w:cs="Courier New"/>
          <w:b/>
          <w:i/>
          <w:sz w:val="20"/>
          <w:szCs w:val="20"/>
          <w:lang w:val="nl-NL"/>
        </w:rPr>
        <w:t>Kosten:</w:t>
      </w:r>
      <w:r w:rsidR="002935BB">
        <w:rPr>
          <w:rFonts w:ascii="Verdana" w:hAnsi="Verdana" w:cs="Courier New"/>
          <w:b/>
          <w:i/>
          <w:sz w:val="20"/>
          <w:szCs w:val="20"/>
          <w:lang w:val="nl-NL"/>
        </w:rPr>
        <w:t xml:space="preserve"> 495,- euro per persoon</w:t>
      </w:r>
    </w:p>
    <w:p w:rsidR="00C87FB6" w:rsidRDefault="00B050A6">
      <w:pPr>
        <w:rPr>
          <w:rFonts w:ascii="Verdana" w:hAnsi="Verdana" w:cs="Courier New"/>
          <w:noProof/>
          <w:sz w:val="20"/>
          <w:szCs w:val="20"/>
          <w:lang w:val="nl-NL" w:eastAsia="nl-NL"/>
        </w:rPr>
      </w:pPr>
      <w:r>
        <w:rPr>
          <w:rFonts w:ascii="Verdana" w:hAnsi="Verdana" w:cs="Courier New"/>
          <w:b/>
          <w:i/>
          <w:sz w:val="20"/>
          <w:szCs w:val="20"/>
          <w:lang w:val="nl-NL"/>
        </w:rPr>
        <w:t>Locatie:</w:t>
      </w:r>
      <w:r w:rsidR="007A0B7B" w:rsidRPr="007A0B7B">
        <w:rPr>
          <w:rFonts w:ascii="Verdana" w:hAnsi="Verdana" w:cs="Courier New"/>
          <w:noProof/>
          <w:sz w:val="36"/>
          <w:szCs w:val="36"/>
          <w:lang w:val="nl-NL" w:eastAsia="nl-NL"/>
        </w:rPr>
        <w:t xml:space="preserve"> </w:t>
      </w:r>
      <w:r w:rsidR="00C26133">
        <w:rPr>
          <w:rFonts w:ascii="Verdana" w:hAnsi="Verdana" w:cs="Courier New"/>
          <w:noProof/>
          <w:sz w:val="20"/>
          <w:szCs w:val="20"/>
          <w:lang w:val="nl-NL" w:eastAsia="nl-NL"/>
        </w:rPr>
        <w:t>De scholing wordt in company aangeboden, de lessen vinden plaats in één van de organisaties van Netwerken Palliatieve Zorg Twente of Dementie Twente.</w:t>
      </w:r>
    </w:p>
    <w:p w:rsidR="00C87FB6" w:rsidRDefault="00C87FB6">
      <w:pPr>
        <w:rPr>
          <w:rFonts w:ascii="Verdana" w:hAnsi="Verdana" w:cs="Courier New"/>
          <w:noProof/>
          <w:sz w:val="20"/>
          <w:szCs w:val="20"/>
          <w:lang w:val="nl-NL" w:eastAsia="nl-NL"/>
        </w:rPr>
      </w:pPr>
    </w:p>
    <w:p w:rsidR="009A69BE" w:rsidRDefault="007A5087" w:rsidP="009A69BE">
      <w:pPr>
        <w:pStyle w:val="NoSpacing"/>
        <w:rPr>
          <w:rFonts w:ascii="Verdana" w:hAnsi="Verdana" w:cs="Courier New"/>
          <w:noProof/>
          <w:sz w:val="20"/>
          <w:szCs w:val="20"/>
          <w:lang w:val="nl-NL" w:eastAsia="nl-NL"/>
        </w:rPr>
      </w:pPr>
      <w:r w:rsidRPr="007A5087">
        <w:rPr>
          <w:rFonts w:ascii="Verdana" w:hAnsi="Verdana" w:cs="Courier New"/>
          <w:b/>
          <w:i/>
          <w:noProof/>
          <w:sz w:val="20"/>
          <w:szCs w:val="20"/>
          <w:lang w:val="nl-NL" w:eastAsia="nl-NL"/>
        </w:rPr>
        <w:t>Aanmeld</w:t>
      </w:r>
      <w:r>
        <w:rPr>
          <w:rFonts w:ascii="Verdana" w:hAnsi="Verdana" w:cs="Courier New"/>
          <w:b/>
          <w:i/>
          <w:noProof/>
          <w:sz w:val="20"/>
          <w:szCs w:val="20"/>
          <w:lang w:val="nl-NL" w:eastAsia="nl-NL"/>
        </w:rPr>
        <w:t>en</w:t>
      </w:r>
      <w:r w:rsidRPr="007A5087">
        <w:rPr>
          <w:rFonts w:ascii="Verdana" w:hAnsi="Verdana" w:cs="Courier New"/>
          <w:b/>
          <w:i/>
          <w:noProof/>
          <w:sz w:val="20"/>
          <w:szCs w:val="20"/>
          <w:lang w:val="nl-NL" w:eastAsia="nl-NL"/>
        </w:rPr>
        <w:t>:</w:t>
      </w:r>
      <w:r>
        <w:rPr>
          <w:rFonts w:ascii="Verdana" w:hAnsi="Verdana" w:cs="Courier New"/>
          <w:noProof/>
          <w:sz w:val="20"/>
          <w:szCs w:val="20"/>
          <w:lang w:val="nl-NL" w:eastAsia="nl-NL"/>
        </w:rPr>
        <w:t xml:space="preserve"> Via </w:t>
      </w:r>
      <w:hyperlink r:id="rId7" w:history="1">
        <w:r w:rsidRPr="00465A16">
          <w:rPr>
            <w:rStyle w:val="Hyperlink"/>
            <w:rFonts w:ascii="Verdana" w:hAnsi="Verdana" w:cs="Courier New"/>
            <w:noProof/>
            <w:sz w:val="20"/>
            <w:szCs w:val="20"/>
            <w:lang w:val="nl-NL" w:eastAsia="nl-NL"/>
          </w:rPr>
          <w:t>deze link</w:t>
        </w:r>
      </w:hyperlink>
      <w:r>
        <w:rPr>
          <w:rFonts w:ascii="Verdana" w:hAnsi="Verdana" w:cs="Courier New"/>
          <w:noProof/>
          <w:sz w:val="20"/>
          <w:szCs w:val="20"/>
          <w:lang w:val="nl-NL" w:eastAsia="nl-NL"/>
        </w:rPr>
        <w:t xml:space="preserve"> kunt u zich aanmelden voor de scholing.</w:t>
      </w:r>
    </w:p>
    <w:p w:rsidR="009A69BE" w:rsidRDefault="009A69BE" w:rsidP="009A69BE">
      <w:pPr>
        <w:pStyle w:val="NoSpacing"/>
        <w:rPr>
          <w:rFonts w:ascii="Verdana" w:hAnsi="Verdana" w:cs="Courier New"/>
          <w:noProof/>
          <w:sz w:val="20"/>
          <w:szCs w:val="20"/>
          <w:lang w:val="nl-NL" w:eastAsia="nl-NL"/>
        </w:rPr>
      </w:pPr>
    </w:p>
    <w:p w:rsidR="009A69BE" w:rsidRDefault="009A69BE" w:rsidP="009A69BE">
      <w:pPr>
        <w:pStyle w:val="NoSpacing"/>
        <w:rPr>
          <w:rFonts w:ascii="Verdana" w:hAnsi="Verdana" w:cs="Courier New"/>
          <w:noProof/>
          <w:sz w:val="20"/>
          <w:szCs w:val="20"/>
          <w:lang w:val="nl-NL" w:eastAsia="nl-NL"/>
        </w:rPr>
      </w:pPr>
      <w:r>
        <w:rPr>
          <w:rFonts w:ascii="Verdana" w:hAnsi="Verdana" w:cs="Courier New"/>
          <w:noProof/>
          <w:sz w:val="20"/>
          <w:szCs w:val="20"/>
          <w:lang w:val="nl-NL" w:eastAsia="nl-NL"/>
        </w:rPr>
        <w:t xml:space="preserve">Mocht u deze brief niet digitaal hebben ontvangen maar u wilt zich aanmelden, dan kunt u een mail sturen naar </w:t>
      </w:r>
      <w:hyperlink r:id="rId8" w:history="1">
        <w:r w:rsidRPr="00D9188D">
          <w:rPr>
            <w:rStyle w:val="Hyperlink"/>
            <w:rFonts w:ascii="Verdana" w:hAnsi="Verdana" w:cs="Courier New"/>
            <w:noProof/>
            <w:sz w:val="20"/>
            <w:szCs w:val="20"/>
            <w:lang w:val="nl-NL" w:eastAsia="nl-NL"/>
          </w:rPr>
          <w:t>backoffice.agz@saxion.nl</w:t>
        </w:r>
      </w:hyperlink>
      <w:r>
        <w:rPr>
          <w:rFonts w:ascii="Verdana" w:hAnsi="Verdana" w:cs="Courier New"/>
          <w:noProof/>
          <w:sz w:val="20"/>
          <w:szCs w:val="20"/>
          <w:lang w:val="nl-NL" w:eastAsia="nl-NL"/>
        </w:rPr>
        <w:t xml:space="preserve"> t.a.v. Greetje Annink</w:t>
      </w:r>
    </w:p>
    <w:p w:rsidR="007A0B7B" w:rsidRPr="00B050A6" w:rsidRDefault="007A0B7B">
      <w:pPr>
        <w:rPr>
          <w:rFonts w:ascii="Verdana" w:hAnsi="Verdana" w:cs="Courier New"/>
          <w:b/>
          <w:i/>
          <w:sz w:val="20"/>
          <w:szCs w:val="20"/>
          <w:lang w:val="nl-NL"/>
        </w:rPr>
      </w:pPr>
    </w:p>
    <w:sectPr w:rsidR="007A0B7B" w:rsidRPr="00B050A6" w:rsidSect="00353C85">
      <w:headerReference w:type="default" r:id="rId9"/>
      <w:footerReference w:type="default" r:id="rId10"/>
      <w:pgSz w:w="12240" w:h="15840"/>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B8" w:rsidRDefault="008E46B8" w:rsidP="00C87FB6">
      <w:pPr>
        <w:spacing w:after="0" w:line="240" w:lineRule="auto"/>
      </w:pPr>
      <w:r>
        <w:separator/>
      </w:r>
    </w:p>
  </w:endnote>
  <w:endnote w:type="continuationSeparator" w:id="0">
    <w:p w:rsidR="008E46B8" w:rsidRDefault="008E46B8" w:rsidP="00C8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95543"/>
      <w:docPartObj>
        <w:docPartGallery w:val="Page Numbers (Bottom of Page)"/>
        <w:docPartUnique/>
      </w:docPartObj>
    </w:sdtPr>
    <w:sdtEndPr/>
    <w:sdtContent>
      <w:p w:rsidR="00465A16" w:rsidRDefault="00465A16">
        <w:pPr>
          <w:pStyle w:val="Footer"/>
          <w:jc w:val="right"/>
        </w:pPr>
        <w:r>
          <w:fldChar w:fldCharType="begin"/>
        </w:r>
        <w:r>
          <w:instrText>PAGE   \* MERGEFORMAT</w:instrText>
        </w:r>
        <w:r>
          <w:fldChar w:fldCharType="separate"/>
        </w:r>
        <w:r w:rsidR="00E07D73" w:rsidRPr="00E07D73">
          <w:rPr>
            <w:noProof/>
            <w:lang w:val="nl-NL"/>
          </w:rPr>
          <w:t>3</w:t>
        </w:r>
        <w:r>
          <w:fldChar w:fldCharType="end"/>
        </w:r>
      </w:p>
    </w:sdtContent>
  </w:sdt>
  <w:p w:rsidR="00465A16" w:rsidRDefault="0046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B8" w:rsidRDefault="008E46B8" w:rsidP="00C87FB6">
      <w:pPr>
        <w:spacing w:after="0" w:line="240" w:lineRule="auto"/>
      </w:pPr>
      <w:r>
        <w:separator/>
      </w:r>
    </w:p>
  </w:footnote>
  <w:footnote w:type="continuationSeparator" w:id="0">
    <w:p w:rsidR="008E46B8" w:rsidRDefault="008E46B8" w:rsidP="00C8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6" w:rsidRDefault="00465A16">
    <w:pPr>
      <w:pStyle w:val="Header"/>
    </w:pPr>
    <w:r w:rsidRPr="007A0B7B">
      <w:rPr>
        <w:rFonts w:ascii="Verdana" w:hAnsi="Verdana" w:cs="Courier New"/>
        <w:noProof/>
        <w:sz w:val="36"/>
        <w:szCs w:val="36"/>
        <w:lang w:val="nl-NL" w:eastAsia="nl-NL"/>
      </w:rPr>
      <w:drawing>
        <wp:anchor distT="0" distB="0" distL="114300" distR="114300" simplePos="0" relativeHeight="251661312" behindDoc="1" locked="0" layoutInCell="1" allowOverlap="1" wp14:anchorId="1AF136E3" wp14:editId="32D37257">
          <wp:simplePos x="0" y="0"/>
          <wp:positionH relativeFrom="column">
            <wp:posOffset>5086350</wp:posOffset>
          </wp:positionH>
          <wp:positionV relativeFrom="paragraph">
            <wp:posOffset>-27305</wp:posOffset>
          </wp:positionV>
          <wp:extent cx="1123030" cy="826010"/>
          <wp:effectExtent l="0" t="0" r="1270" b="0"/>
          <wp:wrapNone/>
          <wp:docPr id="2" name="Picture 2" descr="I:\AGZ\TeamMenE\04_Leergangen\Ketenzorg Dementie en PZ\logo dementie Tw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GZ\TeamMenE\04_Leergangen\Ketenzorg Dementie en PZ\logo dementie Tw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030" cy="82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7B">
      <w:rPr>
        <w:rFonts w:ascii="Verdana" w:hAnsi="Verdana" w:cs="Courier New"/>
        <w:noProof/>
        <w:sz w:val="36"/>
        <w:szCs w:val="36"/>
        <w:lang w:val="nl-NL" w:eastAsia="nl-NL"/>
      </w:rPr>
      <w:drawing>
        <wp:anchor distT="0" distB="0" distL="114300" distR="114300" simplePos="0" relativeHeight="251659264" behindDoc="1" locked="0" layoutInCell="1" allowOverlap="1" wp14:anchorId="480EC088" wp14:editId="78FCF8EB">
          <wp:simplePos x="0" y="0"/>
          <wp:positionH relativeFrom="column">
            <wp:posOffset>-257175</wp:posOffset>
          </wp:positionH>
          <wp:positionV relativeFrom="paragraph">
            <wp:posOffset>158115</wp:posOffset>
          </wp:positionV>
          <wp:extent cx="1276350" cy="616585"/>
          <wp:effectExtent l="0" t="0" r="0" b="0"/>
          <wp:wrapTight wrapText="bothSides">
            <wp:wrapPolygon edited="0">
              <wp:start x="0" y="0"/>
              <wp:lineTo x="0" y="20688"/>
              <wp:lineTo x="21278" y="20688"/>
              <wp:lineTo x="21278" y="0"/>
              <wp:lineTo x="0" y="0"/>
            </wp:wrapPolygon>
          </wp:wrapTight>
          <wp:docPr id="3" name="Picture 3" descr="I:\AGZ\PR\Huisstijl\Logo's\Logo Sax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GZ\PR\Huisstijl\Logo's\Logo Saxion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616585"/>
                  </a:xfrm>
                  <a:prstGeom prst="rect">
                    <a:avLst/>
                  </a:prstGeom>
                  <a:noFill/>
                  <a:ln>
                    <a:noFill/>
                  </a:ln>
                </pic:spPr>
              </pic:pic>
            </a:graphicData>
          </a:graphic>
        </wp:anchor>
      </w:drawing>
    </w:r>
  </w:p>
  <w:p w:rsidR="00465A16" w:rsidRDefault="00465A16">
    <w:pPr>
      <w:pStyle w:val="Header"/>
    </w:pPr>
    <w:r w:rsidRPr="007A0B7B">
      <w:rPr>
        <w:rFonts w:ascii="Verdana" w:hAnsi="Verdana" w:cs="Courier New"/>
        <w:noProof/>
        <w:sz w:val="36"/>
        <w:szCs w:val="36"/>
        <w:lang w:val="nl-NL" w:eastAsia="nl-NL"/>
      </w:rPr>
      <w:drawing>
        <wp:anchor distT="0" distB="0" distL="114300" distR="114300" simplePos="0" relativeHeight="251663360" behindDoc="1" locked="0" layoutInCell="1" allowOverlap="1" wp14:anchorId="6D1ACA45" wp14:editId="37CE98D3">
          <wp:simplePos x="0" y="0"/>
          <wp:positionH relativeFrom="column">
            <wp:posOffset>2028825</wp:posOffset>
          </wp:positionH>
          <wp:positionV relativeFrom="paragraph">
            <wp:posOffset>70485</wp:posOffset>
          </wp:positionV>
          <wp:extent cx="1666240" cy="551815"/>
          <wp:effectExtent l="0" t="0" r="0" b="635"/>
          <wp:wrapTight wrapText="bothSides">
            <wp:wrapPolygon edited="0">
              <wp:start x="4692" y="0"/>
              <wp:lineTo x="0" y="1491"/>
              <wp:lineTo x="0" y="8948"/>
              <wp:lineTo x="247" y="11931"/>
              <wp:lineTo x="2470" y="20879"/>
              <wp:lineTo x="2716" y="20879"/>
              <wp:lineTo x="14323" y="20879"/>
              <wp:lineTo x="21238" y="17151"/>
              <wp:lineTo x="21238" y="7457"/>
              <wp:lineTo x="15558" y="2983"/>
              <wp:lineTo x="6421" y="0"/>
              <wp:lineTo x="4692" y="0"/>
            </wp:wrapPolygon>
          </wp:wrapTight>
          <wp:docPr id="8" name="Picture 8" descr="I:\AGZ\TeamMenE\04_Leergangen\Ketenzorg Dementie en PZ\LG NPZT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Z\TeamMenE\04_Leergangen\Ketenzorg Dementie en PZ\LG NPZT fc.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624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A16" w:rsidRDefault="00465A16">
    <w:pPr>
      <w:pStyle w:val="Header"/>
    </w:pPr>
  </w:p>
  <w:p w:rsidR="00465A16" w:rsidRDefault="00465A16">
    <w:pPr>
      <w:pStyle w:val="Header"/>
    </w:pPr>
  </w:p>
  <w:p w:rsidR="00465A16" w:rsidRDefault="00465A1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69E6"/>
    <w:multiLevelType w:val="hybridMultilevel"/>
    <w:tmpl w:val="B7D4E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CE351D"/>
    <w:multiLevelType w:val="hybridMultilevel"/>
    <w:tmpl w:val="1EFAD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E2"/>
    <w:rsid w:val="00241C94"/>
    <w:rsid w:val="002615B4"/>
    <w:rsid w:val="0028716A"/>
    <w:rsid w:val="002935BB"/>
    <w:rsid w:val="00315D62"/>
    <w:rsid w:val="00353C85"/>
    <w:rsid w:val="003A3616"/>
    <w:rsid w:val="003C091A"/>
    <w:rsid w:val="00443785"/>
    <w:rsid w:val="00465A16"/>
    <w:rsid w:val="005123AB"/>
    <w:rsid w:val="005F1FE2"/>
    <w:rsid w:val="005F6A09"/>
    <w:rsid w:val="00610603"/>
    <w:rsid w:val="007A0B7B"/>
    <w:rsid w:val="007A5087"/>
    <w:rsid w:val="008E46B8"/>
    <w:rsid w:val="009A69BE"/>
    <w:rsid w:val="009B1788"/>
    <w:rsid w:val="00A45384"/>
    <w:rsid w:val="00A67F27"/>
    <w:rsid w:val="00A957E0"/>
    <w:rsid w:val="00AF2308"/>
    <w:rsid w:val="00B050A6"/>
    <w:rsid w:val="00C26133"/>
    <w:rsid w:val="00C87FB6"/>
    <w:rsid w:val="00D71B3C"/>
    <w:rsid w:val="00E07D73"/>
    <w:rsid w:val="00E252D4"/>
    <w:rsid w:val="00FA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52A7D-55F2-4455-AB27-840A1DA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E2"/>
    <w:pPr>
      <w:ind w:left="720"/>
      <w:contextualSpacing/>
    </w:pPr>
  </w:style>
  <w:style w:type="paragraph" w:styleId="NoSpacing">
    <w:name w:val="No Spacing"/>
    <w:uiPriority w:val="1"/>
    <w:qFormat/>
    <w:rsid w:val="007A0B7B"/>
    <w:pPr>
      <w:spacing w:after="0" w:line="240" w:lineRule="auto"/>
    </w:pPr>
  </w:style>
  <w:style w:type="table" w:styleId="TableGrid">
    <w:name w:val="Table Grid"/>
    <w:basedOn w:val="TableNormal"/>
    <w:uiPriority w:val="59"/>
    <w:rsid w:val="00A4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A4538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A453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D4"/>
    <w:rPr>
      <w:rFonts w:ascii="Tahoma" w:hAnsi="Tahoma" w:cs="Tahoma"/>
      <w:sz w:val="16"/>
      <w:szCs w:val="16"/>
    </w:rPr>
  </w:style>
  <w:style w:type="paragraph" w:styleId="Header">
    <w:name w:val="header"/>
    <w:basedOn w:val="Normal"/>
    <w:link w:val="HeaderChar"/>
    <w:uiPriority w:val="99"/>
    <w:unhideWhenUsed/>
    <w:rsid w:val="00C87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B6"/>
  </w:style>
  <w:style w:type="paragraph" w:styleId="Footer">
    <w:name w:val="footer"/>
    <w:basedOn w:val="Normal"/>
    <w:link w:val="FooterChar"/>
    <w:uiPriority w:val="99"/>
    <w:unhideWhenUsed/>
    <w:rsid w:val="00C87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B6"/>
  </w:style>
  <w:style w:type="character" w:styleId="Hyperlink">
    <w:name w:val="Hyperlink"/>
    <w:basedOn w:val="DefaultParagraphFont"/>
    <w:uiPriority w:val="99"/>
    <w:unhideWhenUsed/>
    <w:rsid w:val="007A5087"/>
    <w:rPr>
      <w:color w:val="0000FF" w:themeColor="hyperlink"/>
      <w:u w:val="single"/>
    </w:rPr>
  </w:style>
  <w:style w:type="character" w:styleId="FollowedHyperlink">
    <w:name w:val="FollowedHyperlink"/>
    <w:basedOn w:val="DefaultParagraphFont"/>
    <w:uiPriority w:val="99"/>
    <w:semiHidden/>
    <w:unhideWhenUsed/>
    <w:rsid w:val="0026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148">
      <w:bodyDiv w:val="1"/>
      <w:marLeft w:val="0"/>
      <w:marRight w:val="0"/>
      <w:marTop w:val="0"/>
      <w:marBottom w:val="0"/>
      <w:divBdr>
        <w:top w:val="none" w:sz="0" w:space="0" w:color="auto"/>
        <w:left w:val="none" w:sz="0" w:space="0" w:color="auto"/>
        <w:bottom w:val="none" w:sz="0" w:space="0" w:color="auto"/>
        <w:right w:val="none" w:sz="0" w:space="0" w:color="auto"/>
      </w:divBdr>
      <w:divsChild>
        <w:div w:id="220869706">
          <w:marLeft w:val="0"/>
          <w:marRight w:val="0"/>
          <w:marTop w:val="0"/>
          <w:marBottom w:val="0"/>
          <w:divBdr>
            <w:top w:val="none" w:sz="0" w:space="0" w:color="auto"/>
            <w:left w:val="none" w:sz="0" w:space="0" w:color="auto"/>
            <w:bottom w:val="none" w:sz="0" w:space="0" w:color="auto"/>
            <w:right w:val="none" w:sz="0" w:space="0" w:color="auto"/>
          </w:divBdr>
          <w:divsChild>
            <w:div w:id="2144535969">
              <w:marLeft w:val="-225"/>
              <w:marRight w:val="-225"/>
              <w:marTop w:val="0"/>
              <w:marBottom w:val="0"/>
              <w:divBdr>
                <w:top w:val="none" w:sz="0" w:space="0" w:color="auto"/>
                <w:left w:val="none" w:sz="0" w:space="0" w:color="auto"/>
                <w:bottom w:val="none" w:sz="0" w:space="0" w:color="auto"/>
                <w:right w:val="none" w:sz="0" w:space="0" w:color="auto"/>
              </w:divBdr>
              <w:divsChild>
                <w:div w:id="1891107423">
                  <w:marLeft w:val="0"/>
                  <w:marRight w:val="0"/>
                  <w:marTop w:val="0"/>
                  <w:marBottom w:val="0"/>
                  <w:divBdr>
                    <w:top w:val="none" w:sz="0" w:space="0" w:color="auto"/>
                    <w:left w:val="none" w:sz="0" w:space="0" w:color="auto"/>
                    <w:bottom w:val="none" w:sz="0" w:space="0" w:color="auto"/>
                    <w:right w:val="none" w:sz="0" w:space="0" w:color="auto"/>
                  </w:divBdr>
                  <w:divsChild>
                    <w:div w:id="1759016604">
                      <w:marLeft w:val="0"/>
                      <w:marRight w:val="0"/>
                      <w:marTop w:val="150"/>
                      <w:marBottom w:val="150"/>
                      <w:divBdr>
                        <w:top w:val="none" w:sz="0" w:space="0" w:color="auto"/>
                        <w:left w:val="none" w:sz="0" w:space="0" w:color="auto"/>
                        <w:bottom w:val="none" w:sz="0" w:space="0" w:color="auto"/>
                        <w:right w:val="none" w:sz="0" w:space="0" w:color="auto"/>
                      </w:divBdr>
                      <w:divsChild>
                        <w:div w:id="229393599">
                          <w:marLeft w:val="0"/>
                          <w:marRight w:val="0"/>
                          <w:marTop w:val="0"/>
                          <w:marBottom w:val="0"/>
                          <w:divBdr>
                            <w:top w:val="none" w:sz="0" w:space="0" w:color="auto"/>
                            <w:left w:val="none" w:sz="0" w:space="0" w:color="auto"/>
                            <w:bottom w:val="none" w:sz="0" w:space="0" w:color="auto"/>
                            <w:right w:val="none" w:sz="0" w:space="0" w:color="auto"/>
                          </w:divBdr>
                          <w:divsChild>
                            <w:div w:id="909195081">
                              <w:marLeft w:val="-225"/>
                              <w:marRight w:val="-225"/>
                              <w:marTop w:val="0"/>
                              <w:marBottom w:val="0"/>
                              <w:divBdr>
                                <w:top w:val="none" w:sz="0" w:space="0" w:color="auto"/>
                                <w:left w:val="none" w:sz="0" w:space="0" w:color="auto"/>
                                <w:bottom w:val="none" w:sz="0" w:space="0" w:color="auto"/>
                                <w:right w:val="none" w:sz="0" w:space="0" w:color="auto"/>
                              </w:divBdr>
                              <w:divsChild>
                                <w:div w:id="1199318023">
                                  <w:marLeft w:val="0"/>
                                  <w:marRight w:val="0"/>
                                  <w:marTop w:val="0"/>
                                  <w:marBottom w:val="0"/>
                                  <w:divBdr>
                                    <w:top w:val="none" w:sz="0" w:space="0" w:color="auto"/>
                                    <w:left w:val="none" w:sz="0" w:space="0" w:color="auto"/>
                                    <w:bottom w:val="none" w:sz="0" w:space="0" w:color="auto"/>
                                    <w:right w:val="none" w:sz="0" w:space="0" w:color="auto"/>
                                  </w:divBdr>
                                  <w:divsChild>
                                    <w:div w:id="515576818">
                                      <w:marLeft w:val="0"/>
                                      <w:marRight w:val="0"/>
                                      <w:marTop w:val="0"/>
                                      <w:marBottom w:val="0"/>
                                      <w:divBdr>
                                        <w:top w:val="none" w:sz="0" w:space="0" w:color="auto"/>
                                        <w:left w:val="none" w:sz="0" w:space="0" w:color="auto"/>
                                        <w:bottom w:val="none" w:sz="0" w:space="0" w:color="auto"/>
                                        <w:right w:val="none" w:sz="0" w:space="0" w:color="auto"/>
                                      </w:divBdr>
                                      <w:divsChild>
                                        <w:div w:id="1429614449">
                                          <w:marLeft w:val="0"/>
                                          <w:marRight w:val="0"/>
                                          <w:marTop w:val="0"/>
                                          <w:marBottom w:val="0"/>
                                          <w:divBdr>
                                            <w:top w:val="none" w:sz="0" w:space="0" w:color="auto"/>
                                            <w:left w:val="none" w:sz="0" w:space="0" w:color="auto"/>
                                            <w:bottom w:val="none" w:sz="0" w:space="0" w:color="auto"/>
                                            <w:right w:val="none" w:sz="0" w:space="0" w:color="auto"/>
                                          </w:divBdr>
                                          <w:divsChild>
                                            <w:div w:id="33239149">
                                              <w:marLeft w:val="-225"/>
                                              <w:marRight w:val="-225"/>
                                              <w:marTop w:val="0"/>
                                              <w:marBottom w:val="0"/>
                                              <w:divBdr>
                                                <w:top w:val="none" w:sz="0" w:space="0" w:color="auto"/>
                                                <w:left w:val="none" w:sz="0" w:space="0" w:color="auto"/>
                                                <w:bottom w:val="none" w:sz="0" w:space="0" w:color="auto"/>
                                                <w:right w:val="none" w:sz="0" w:space="0" w:color="auto"/>
                                              </w:divBdr>
                                              <w:divsChild>
                                                <w:div w:id="988169421">
                                                  <w:marLeft w:val="0"/>
                                                  <w:marRight w:val="0"/>
                                                  <w:marTop w:val="0"/>
                                                  <w:marBottom w:val="0"/>
                                                  <w:divBdr>
                                                    <w:top w:val="none" w:sz="0" w:space="0" w:color="auto"/>
                                                    <w:left w:val="none" w:sz="0" w:space="0" w:color="auto"/>
                                                    <w:bottom w:val="none" w:sz="0" w:space="0" w:color="auto"/>
                                                    <w:right w:val="none" w:sz="0" w:space="0" w:color="auto"/>
                                                  </w:divBdr>
                                                  <w:divsChild>
                                                    <w:div w:id="62870819">
                                                      <w:marLeft w:val="0"/>
                                                      <w:marRight w:val="0"/>
                                                      <w:marTop w:val="300"/>
                                                      <w:marBottom w:val="0"/>
                                                      <w:divBdr>
                                                        <w:top w:val="none" w:sz="0" w:space="0" w:color="auto"/>
                                                        <w:left w:val="none" w:sz="0" w:space="0" w:color="auto"/>
                                                        <w:bottom w:val="none" w:sz="0" w:space="0" w:color="auto"/>
                                                        <w:right w:val="none" w:sz="0" w:space="0" w:color="auto"/>
                                                      </w:divBdr>
                                                      <w:divsChild>
                                                        <w:div w:id="1387487876">
                                                          <w:marLeft w:val="0"/>
                                                          <w:marRight w:val="0"/>
                                                          <w:marTop w:val="0"/>
                                                          <w:marBottom w:val="0"/>
                                                          <w:divBdr>
                                                            <w:top w:val="none" w:sz="0" w:space="0" w:color="auto"/>
                                                            <w:left w:val="none" w:sz="0" w:space="0" w:color="auto"/>
                                                            <w:bottom w:val="none" w:sz="0" w:space="0" w:color="auto"/>
                                                            <w:right w:val="none" w:sz="0" w:space="0" w:color="auto"/>
                                                          </w:divBdr>
                                                          <w:divsChild>
                                                            <w:div w:id="697120276">
                                                              <w:marLeft w:val="0"/>
                                                              <w:marRight w:val="0"/>
                                                              <w:marTop w:val="0"/>
                                                              <w:marBottom w:val="0"/>
                                                              <w:divBdr>
                                                                <w:top w:val="none" w:sz="0" w:space="0" w:color="auto"/>
                                                                <w:left w:val="none" w:sz="0" w:space="0" w:color="auto"/>
                                                                <w:bottom w:val="none" w:sz="0" w:space="0" w:color="auto"/>
                                                                <w:right w:val="none" w:sz="0" w:space="0" w:color="auto"/>
                                                              </w:divBdr>
                                                            </w:div>
                                                            <w:div w:id="8485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7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office.agz@saxion.nl" TargetMode="External"/><Relationship Id="rId3" Type="http://schemas.openxmlformats.org/officeDocument/2006/relationships/settings" Target="settings.xml"/><Relationship Id="rId7" Type="http://schemas.openxmlformats.org/officeDocument/2006/relationships/hyperlink" Target="https://forms.saxion.nl/forms/anon/org/app/44db300a-c661-410d-8d30-1a591f2af097/launch/index.html?form=F_Formulie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Saxion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Zuilekom</dc:creator>
  <cp:keywords/>
  <dc:description/>
  <cp:lastModifiedBy>Marian Borghuis</cp:lastModifiedBy>
  <cp:revision>2</cp:revision>
  <dcterms:created xsi:type="dcterms:W3CDTF">2018-05-28T06:59:00Z</dcterms:created>
  <dcterms:modified xsi:type="dcterms:W3CDTF">2018-05-28T06:59:00Z</dcterms:modified>
</cp:coreProperties>
</file>